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02B8" w14:textId="1AE9CBEA" w:rsidR="0076123A" w:rsidRPr="00822C6D" w:rsidRDefault="00C04A97" w:rsidP="0076123A">
      <w:pPr>
        <w:spacing w:before="130" w:line="208" w:lineRule="auto"/>
        <w:ind w:left="33"/>
        <w:rPr>
          <w:rFonts w:ascii="Times New Roman" w:eastAsia="仿宋" w:hAnsi="Times New Roman" w:cs="宋体"/>
          <w:sz w:val="36"/>
          <w:szCs w:val="36"/>
          <w:lang w:eastAsia="zh-CN"/>
        </w:rPr>
      </w:pPr>
      <w:r w:rsidRPr="00822C6D">
        <w:rPr>
          <w:rFonts w:ascii="Times New Roman" w:eastAsia="仿宋" w:hAnsi="Times New Roman" w:cs="宋体"/>
          <w:color w:val="231916"/>
          <w:spacing w:val="-12"/>
          <w:sz w:val="36"/>
          <w:szCs w:val="36"/>
          <w:lang w:eastAsia="zh-CN"/>
        </w:rPr>
        <w:t>Annex 1</w:t>
      </w:r>
    </w:p>
    <w:p w14:paraId="01D001F9" w14:textId="77777777" w:rsidR="0076123A" w:rsidRPr="00A233DC" w:rsidRDefault="0076123A" w:rsidP="0076123A">
      <w:pPr>
        <w:pStyle w:val="a3"/>
        <w:spacing w:line="244" w:lineRule="auto"/>
        <w:rPr>
          <w:rFonts w:ascii="仿宋" w:eastAsia="仿宋" w:hAnsi="仿宋"/>
          <w:sz w:val="36"/>
          <w:szCs w:val="36"/>
          <w:lang w:eastAsia="zh-CN"/>
        </w:rPr>
      </w:pPr>
    </w:p>
    <w:p w14:paraId="23E8589E" w14:textId="77777777" w:rsidR="0076123A" w:rsidRPr="00A233DC" w:rsidRDefault="0076123A" w:rsidP="0076123A">
      <w:pPr>
        <w:pStyle w:val="a3"/>
        <w:spacing w:line="244" w:lineRule="auto"/>
        <w:rPr>
          <w:rFonts w:ascii="仿宋" w:eastAsia="仿宋" w:hAnsi="仿宋"/>
          <w:sz w:val="36"/>
          <w:szCs w:val="36"/>
          <w:lang w:eastAsia="zh-CN"/>
        </w:rPr>
      </w:pPr>
    </w:p>
    <w:p w14:paraId="43A248AA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43CA8A0F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4C1F354B" w14:textId="5A6F1019" w:rsidR="0076123A" w:rsidRPr="00C04A97" w:rsidRDefault="00C04A97" w:rsidP="001A313C">
      <w:pPr>
        <w:spacing w:before="257" w:line="178" w:lineRule="auto"/>
        <w:jc w:val="center"/>
        <w:rPr>
          <w:rFonts w:ascii="微软雅黑" w:eastAsia="微软雅黑" w:hAnsi="微软雅黑" w:cs="微软雅黑"/>
          <w:color w:val="auto"/>
          <w:sz w:val="56"/>
          <w:szCs w:val="56"/>
          <w:lang w:eastAsia="zh-CN"/>
        </w:rPr>
      </w:pPr>
      <w:r w:rsidRPr="00C04A97">
        <w:rPr>
          <w:rFonts w:ascii="微软雅黑" w:eastAsia="微软雅黑" w:hAnsi="微软雅黑" w:cs="微软雅黑"/>
          <w:b/>
          <w:bCs/>
          <w:color w:val="auto"/>
          <w:spacing w:val="-13"/>
          <w:sz w:val="56"/>
          <w:szCs w:val="56"/>
          <w:lang w:eastAsia="zh-CN"/>
        </w:rPr>
        <w:t>Project Application Form for Incubation Pool</w:t>
      </w:r>
    </w:p>
    <w:p w14:paraId="644C61E6" w14:textId="77777777" w:rsidR="0076123A" w:rsidRPr="00A233DC" w:rsidRDefault="0076123A" w:rsidP="0076123A">
      <w:pPr>
        <w:pStyle w:val="a3"/>
        <w:spacing w:line="244" w:lineRule="auto"/>
        <w:rPr>
          <w:rFonts w:ascii="仿宋" w:eastAsia="仿宋" w:hAnsi="仿宋"/>
          <w:sz w:val="36"/>
          <w:szCs w:val="36"/>
          <w:lang w:eastAsia="zh-CN"/>
        </w:rPr>
      </w:pPr>
    </w:p>
    <w:p w14:paraId="6154A4B8" w14:textId="77777777" w:rsidR="0076123A" w:rsidRPr="00A233DC" w:rsidRDefault="0076123A" w:rsidP="0076123A">
      <w:pPr>
        <w:pStyle w:val="a3"/>
        <w:spacing w:line="244" w:lineRule="auto"/>
        <w:rPr>
          <w:rFonts w:ascii="仿宋" w:eastAsia="仿宋" w:hAnsi="仿宋"/>
          <w:sz w:val="36"/>
          <w:szCs w:val="36"/>
          <w:lang w:eastAsia="zh-CN"/>
        </w:rPr>
      </w:pPr>
    </w:p>
    <w:p w14:paraId="074023D4" w14:textId="77777777" w:rsidR="0076123A" w:rsidRPr="00A233DC" w:rsidRDefault="0076123A" w:rsidP="0076123A">
      <w:pPr>
        <w:pStyle w:val="a3"/>
        <w:spacing w:line="244" w:lineRule="auto"/>
        <w:rPr>
          <w:rFonts w:ascii="仿宋" w:eastAsia="仿宋" w:hAnsi="仿宋"/>
          <w:sz w:val="36"/>
          <w:szCs w:val="36"/>
          <w:lang w:eastAsia="zh-CN"/>
        </w:rPr>
      </w:pPr>
    </w:p>
    <w:p w14:paraId="45E5D6A1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1D67AE24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2D9051C7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149E09B3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0DE6D9AB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6C392D17" w14:textId="77777777" w:rsidR="0076123A" w:rsidRPr="00A233DC" w:rsidRDefault="0076123A" w:rsidP="0076123A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6883BF7E" w14:textId="6930828C" w:rsidR="0076123A" w:rsidRPr="00822C6D" w:rsidRDefault="00563C28" w:rsidP="00563C28">
      <w:pPr>
        <w:spacing w:line="360" w:lineRule="auto"/>
        <w:ind w:leftChars="600" w:left="1260"/>
        <w:jc w:val="both"/>
        <w:rPr>
          <w:rFonts w:ascii="Times New Roman" w:eastAsia="仿宋" w:hAnsi="Times New Roman" w:cs="宋体"/>
          <w:sz w:val="36"/>
          <w:szCs w:val="36"/>
          <w:lang w:eastAsia="zh-CN"/>
        </w:rPr>
      </w:pP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>Project Name</w:t>
      </w:r>
      <w:r w:rsidR="001A313C"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1A313C" w:rsidRPr="00822C6D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</w:t>
      </w:r>
      <w:r w:rsidR="00822C6D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      </w:t>
      </w:r>
      <w:r w:rsidR="001A313C" w:rsidRPr="00822C6D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   </w:t>
      </w:r>
    </w:p>
    <w:p w14:paraId="21563398" w14:textId="706D8DFD" w:rsidR="0076123A" w:rsidRPr="00822C6D" w:rsidRDefault="00563C28" w:rsidP="00563C28">
      <w:pPr>
        <w:spacing w:line="360" w:lineRule="auto"/>
        <w:ind w:leftChars="600" w:left="1260"/>
        <w:jc w:val="both"/>
        <w:rPr>
          <w:rFonts w:ascii="Times New Roman" w:eastAsia="仿宋" w:hAnsi="Times New Roman" w:cs="宋体"/>
          <w:sz w:val="36"/>
          <w:szCs w:val="36"/>
          <w:lang w:eastAsia="zh-CN"/>
        </w:rPr>
      </w:pP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>Applicant</w:t>
      </w: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1A313C"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1A313C" w:rsidRPr="00822C6D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</w:t>
      </w:r>
      <w:r w:rsidR="00822C6D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      </w:t>
      </w:r>
      <w:r w:rsidR="001A313C" w:rsidRPr="00822C6D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</w:t>
      </w:r>
    </w:p>
    <w:p w14:paraId="03061A80" w14:textId="314EABD8" w:rsidR="0076123A" w:rsidRPr="00822C6D" w:rsidRDefault="00563C28" w:rsidP="00563C28">
      <w:pPr>
        <w:spacing w:line="360" w:lineRule="auto"/>
        <w:ind w:leftChars="600" w:left="1260"/>
        <w:jc w:val="both"/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</w:pP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>Host Country</w:t>
      </w: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1A313C"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1A313C" w:rsidRPr="00822C6D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</w:t>
      </w:r>
      <w:r w:rsidRPr="00822C6D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  </w:t>
      </w:r>
      <w:r w:rsidR="00822C6D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         </w:t>
      </w:r>
      <w:r w:rsidRPr="00822C6D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 </w:t>
      </w:r>
    </w:p>
    <w:p w14:paraId="1C335088" w14:textId="00514D17" w:rsidR="0076123A" w:rsidRPr="00822C6D" w:rsidRDefault="00563C28" w:rsidP="00563C28">
      <w:pPr>
        <w:spacing w:line="360" w:lineRule="auto"/>
        <w:ind w:leftChars="600" w:left="1260"/>
        <w:jc w:val="both"/>
        <w:rPr>
          <w:rFonts w:ascii="Times New Roman" w:eastAsia="仿宋" w:hAnsi="Times New Roman" w:cs="宋体"/>
          <w:sz w:val="36"/>
          <w:szCs w:val="36"/>
          <w:lang w:eastAsia="zh-CN"/>
        </w:rPr>
      </w:pPr>
      <w:r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>Date of Application</w:t>
      </w:r>
      <w:r w:rsid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1A313C" w:rsidRPr="00822C6D">
        <w:rPr>
          <w:rFonts w:ascii="Times New Roman" w:eastAsia="仿宋" w:hAnsi="Times New Roman" w:cs="宋体"/>
          <w:color w:val="231916"/>
          <w:sz w:val="36"/>
          <w:szCs w:val="36"/>
          <w:lang w:eastAsia="zh-CN"/>
        </w:rPr>
        <w:tab/>
      </w:r>
      <w:r w:rsidR="0076123A" w:rsidRPr="00822C6D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   </w:t>
      </w:r>
      <w:r w:rsidRPr="00822C6D">
        <w:rPr>
          <w:rFonts w:ascii="Times New Roman" w:eastAsia="仿宋" w:hAnsi="Times New Roman" w:cs="宋体" w:hint="eastAsia"/>
          <w:color w:val="231916"/>
          <w:sz w:val="36"/>
          <w:szCs w:val="36"/>
          <w:u w:val="single"/>
          <w:lang w:eastAsia="zh-CN"/>
        </w:rPr>
        <w:t>M</w:t>
      </w:r>
      <w:r w:rsidRPr="00822C6D">
        <w:rPr>
          <w:rFonts w:ascii="Times New Roman" w:eastAsia="仿宋" w:hAnsi="Times New Roman" w:cs="宋体"/>
          <w:color w:val="231916"/>
          <w:sz w:val="36"/>
          <w:szCs w:val="36"/>
          <w:u w:val="single"/>
          <w:lang w:eastAsia="zh-CN"/>
        </w:rPr>
        <w:t xml:space="preserve">M/DD/YY   </w:t>
      </w:r>
    </w:p>
    <w:p w14:paraId="1DDFEE95" w14:textId="77777777" w:rsidR="0076123A" w:rsidRPr="00A233DC" w:rsidRDefault="0076123A" w:rsidP="006D2499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06239704" w14:textId="77777777" w:rsidR="00A233DC" w:rsidRPr="00A233DC" w:rsidRDefault="00A233DC" w:rsidP="006D2499">
      <w:pPr>
        <w:pStyle w:val="a3"/>
        <w:spacing w:line="245" w:lineRule="auto"/>
        <w:rPr>
          <w:rFonts w:ascii="仿宋" w:eastAsia="仿宋" w:hAnsi="仿宋"/>
          <w:sz w:val="36"/>
          <w:szCs w:val="36"/>
          <w:lang w:eastAsia="zh-CN"/>
        </w:rPr>
      </w:pPr>
    </w:p>
    <w:p w14:paraId="27D3DCFE" w14:textId="5F0EE156" w:rsidR="00A233DC" w:rsidRPr="00A233DC" w:rsidRDefault="00A233DC">
      <w:pPr>
        <w:kinsoku/>
        <w:autoSpaceDE/>
        <w:autoSpaceDN/>
        <w:adjustRightInd/>
        <w:snapToGrid/>
        <w:textAlignment w:val="auto"/>
        <w:rPr>
          <w:rFonts w:ascii="仿宋" w:eastAsia="仿宋" w:hAnsi="仿宋"/>
          <w:sz w:val="36"/>
          <w:szCs w:val="36"/>
          <w:lang w:eastAsia="zh-CN"/>
        </w:rPr>
      </w:pPr>
      <w:r w:rsidRPr="00A233DC">
        <w:rPr>
          <w:rFonts w:ascii="仿宋" w:eastAsia="仿宋" w:hAnsi="仿宋"/>
          <w:sz w:val="36"/>
          <w:szCs w:val="36"/>
          <w:lang w:eastAsia="zh-CN"/>
        </w:rPr>
        <w:br w:type="page"/>
      </w:r>
    </w:p>
    <w:p w14:paraId="45D86B8E" w14:textId="6F185106" w:rsidR="00A233DC" w:rsidRPr="00563C28" w:rsidRDefault="00563C28" w:rsidP="00A233DC">
      <w:pPr>
        <w:spacing w:before="223" w:line="174" w:lineRule="auto"/>
        <w:jc w:val="center"/>
        <w:rPr>
          <w:rFonts w:ascii="微软雅黑" w:eastAsia="微软雅黑" w:hAnsi="微软雅黑" w:cs="微软雅黑"/>
          <w:sz w:val="44"/>
          <w:szCs w:val="44"/>
          <w:lang w:eastAsia="zh-CN"/>
        </w:rPr>
      </w:pPr>
      <w:r w:rsidRPr="00563C28">
        <w:rPr>
          <w:rFonts w:ascii="微软雅黑" w:eastAsia="微软雅黑" w:hAnsi="微软雅黑" w:cs="微软雅黑"/>
          <w:b/>
          <w:bCs/>
          <w:color w:val="231916"/>
          <w:spacing w:val="-10"/>
          <w:sz w:val="44"/>
          <w:szCs w:val="44"/>
          <w:lang w:eastAsia="zh-CN"/>
        </w:rPr>
        <w:lastRenderedPageBreak/>
        <w:t>Project Application Form</w:t>
      </w:r>
    </w:p>
    <w:tbl>
      <w:tblPr>
        <w:tblStyle w:val="TableNormal"/>
        <w:tblpPr w:leftFromText="180" w:rightFromText="180" w:vertAnchor="text" w:horzAnchor="margin" w:tblpY="109"/>
        <w:tblW w:w="8359" w:type="dxa"/>
        <w:tblInd w:w="0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246"/>
        <w:gridCol w:w="2933"/>
        <w:gridCol w:w="666"/>
        <w:gridCol w:w="2268"/>
      </w:tblGrid>
      <w:tr w:rsidR="00A233DC" w:rsidRPr="00563C28" w14:paraId="43F896BB" w14:textId="77777777" w:rsidTr="00E75720">
        <w:trPr>
          <w:trHeight w:val="567"/>
        </w:trPr>
        <w:tc>
          <w:tcPr>
            <w:tcW w:w="8359" w:type="dxa"/>
            <w:gridSpan w:val="5"/>
            <w:vAlign w:val="center"/>
          </w:tcPr>
          <w:p w14:paraId="5F686BB3" w14:textId="65D1F67F" w:rsidR="00E75720" w:rsidRPr="00563C28" w:rsidRDefault="00563C28" w:rsidP="00563C28">
            <w:pPr>
              <w:ind w:leftChars="100" w:lef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</w:rPr>
              <w:t>I. Basic Information</w:t>
            </w:r>
          </w:p>
        </w:tc>
      </w:tr>
      <w:tr w:rsidR="00A233DC" w:rsidRPr="00563C28" w14:paraId="41FC5EF6" w14:textId="77777777" w:rsidTr="00E75720">
        <w:trPr>
          <w:trHeight w:val="557"/>
        </w:trPr>
        <w:tc>
          <w:tcPr>
            <w:tcW w:w="1246" w:type="dxa"/>
            <w:vMerge w:val="restart"/>
            <w:tcBorders>
              <w:bottom w:val="nil"/>
            </w:tcBorders>
            <w:vAlign w:val="center"/>
          </w:tcPr>
          <w:p w14:paraId="59C13E53" w14:textId="6BD9170E" w:rsidR="00A233DC" w:rsidRPr="00563C28" w:rsidRDefault="00563C28" w:rsidP="00E75720">
            <w:pPr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>P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roject Name</w:t>
            </w:r>
          </w:p>
        </w:tc>
        <w:tc>
          <w:tcPr>
            <w:tcW w:w="1246" w:type="dxa"/>
            <w:vAlign w:val="center"/>
          </w:tcPr>
          <w:p w14:paraId="6580D456" w14:textId="59EA5D62" w:rsidR="00A233DC" w:rsidRPr="00563C28" w:rsidRDefault="00563C28" w:rsidP="00E75720">
            <w:pPr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>C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hinese</w:t>
            </w:r>
          </w:p>
        </w:tc>
        <w:tc>
          <w:tcPr>
            <w:tcW w:w="5867" w:type="dxa"/>
            <w:gridSpan w:val="3"/>
            <w:vAlign w:val="center"/>
          </w:tcPr>
          <w:p w14:paraId="1A5ECD72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</w:rPr>
            </w:pPr>
          </w:p>
        </w:tc>
      </w:tr>
      <w:tr w:rsidR="00A233DC" w:rsidRPr="00563C28" w14:paraId="180F4103" w14:textId="77777777" w:rsidTr="00E75720">
        <w:trPr>
          <w:trHeight w:val="556"/>
        </w:trPr>
        <w:tc>
          <w:tcPr>
            <w:tcW w:w="1246" w:type="dxa"/>
            <w:vMerge/>
            <w:tcBorders>
              <w:top w:val="nil"/>
            </w:tcBorders>
            <w:vAlign w:val="center"/>
          </w:tcPr>
          <w:p w14:paraId="09D3E753" w14:textId="77777777" w:rsidR="00A233DC" w:rsidRPr="00563C28" w:rsidRDefault="00A233DC" w:rsidP="00E75720">
            <w:pPr>
              <w:jc w:val="center"/>
            </w:pPr>
          </w:p>
        </w:tc>
        <w:tc>
          <w:tcPr>
            <w:tcW w:w="1246" w:type="dxa"/>
            <w:vAlign w:val="center"/>
          </w:tcPr>
          <w:p w14:paraId="215E1A78" w14:textId="7B8713BA" w:rsidR="00A233DC" w:rsidRPr="00563C28" w:rsidRDefault="00563C28" w:rsidP="00E75720">
            <w:pPr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>E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nglish</w:t>
            </w:r>
          </w:p>
        </w:tc>
        <w:tc>
          <w:tcPr>
            <w:tcW w:w="5867" w:type="dxa"/>
            <w:gridSpan w:val="3"/>
            <w:vAlign w:val="center"/>
          </w:tcPr>
          <w:p w14:paraId="322A33BA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</w:rPr>
            </w:pPr>
          </w:p>
        </w:tc>
      </w:tr>
      <w:tr w:rsidR="00563C28" w:rsidRPr="00563C28" w14:paraId="55B90746" w14:textId="77777777" w:rsidTr="00563C28">
        <w:trPr>
          <w:trHeight w:val="556"/>
        </w:trPr>
        <w:tc>
          <w:tcPr>
            <w:tcW w:w="2492" w:type="dxa"/>
            <w:gridSpan w:val="2"/>
            <w:vAlign w:val="center"/>
          </w:tcPr>
          <w:p w14:paraId="1C3DCCC9" w14:textId="24D50DBE" w:rsidR="00563C28" w:rsidRPr="00563C28" w:rsidRDefault="00563C28" w:rsidP="00563C28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Region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 xml:space="preserve"> </w:t>
            </w: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 xml:space="preserve"> C</w:t>
            </w: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ountry</w:t>
            </w:r>
          </w:p>
        </w:tc>
        <w:tc>
          <w:tcPr>
            <w:tcW w:w="5867" w:type="dxa"/>
            <w:gridSpan w:val="3"/>
            <w:vAlign w:val="center"/>
          </w:tcPr>
          <w:p w14:paraId="67B89BCD" w14:textId="77777777" w:rsidR="00563C28" w:rsidRPr="005A2872" w:rsidRDefault="00563C28" w:rsidP="00563C28">
            <w:pPr>
              <w:ind w:leftChars="100" w:left="210"/>
              <w:jc w:val="both"/>
              <w:rPr>
                <w:rFonts w:ascii="Times New Roman" w:eastAsia="宋体" w:hAnsi="Times New Roman"/>
              </w:rPr>
            </w:pPr>
          </w:p>
          <w:p w14:paraId="09E5F372" w14:textId="77777777" w:rsidR="00563C28" w:rsidRPr="005A2872" w:rsidRDefault="00563C28" w:rsidP="00563C28">
            <w:pPr>
              <w:ind w:leftChars="100" w:left="210"/>
              <w:jc w:val="both"/>
              <w:rPr>
                <w:rFonts w:ascii="Times New Roman" w:eastAsia="宋体" w:hAnsi="Times New Roman"/>
              </w:rPr>
            </w:pPr>
          </w:p>
        </w:tc>
      </w:tr>
      <w:tr w:rsidR="00563C28" w:rsidRPr="00563C28" w14:paraId="64D8A3BC" w14:textId="77777777" w:rsidTr="00563C28">
        <w:trPr>
          <w:trHeight w:val="556"/>
        </w:trPr>
        <w:tc>
          <w:tcPr>
            <w:tcW w:w="2492" w:type="dxa"/>
            <w:gridSpan w:val="2"/>
            <w:vAlign w:val="center"/>
          </w:tcPr>
          <w:p w14:paraId="3658DE60" w14:textId="3569A03D" w:rsidR="00563C28" w:rsidRPr="00563C28" w:rsidRDefault="00563C28" w:rsidP="00563C28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Applicant</w:t>
            </w:r>
          </w:p>
        </w:tc>
        <w:tc>
          <w:tcPr>
            <w:tcW w:w="5867" w:type="dxa"/>
            <w:gridSpan w:val="3"/>
            <w:tcBorders>
              <w:bottom w:val="single" w:sz="4" w:space="0" w:color="auto"/>
            </w:tcBorders>
            <w:vAlign w:val="center"/>
          </w:tcPr>
          <w:p w14:paraId="513BA8C2" w14:textId="77777777" w:rsidR="00563C28" w:rsidRPr="005A2872" w:rsidRDefault="00563C28" w:rsidP="00563C28">
            <w:pPr>
              <w:ind w:leftChars="100" w:left="210"/>
              <w:jc w:val="both"/>
              <w:rPr>
                <w:rFonts w:ascii="Times New Roman" w:eastAsia="宋体" w:hAnsi="Times New Roman"/>
              </w:rPr>
            </w:pPr>
          </w:p>
          <w:p w14:paraId="0A57C977" w14:textId="77777777" w:rsidR="00563C28" w:rsidRPr="005A2872" w:rsidRDefault="00563C28" w:rsidP="00563C28">
            <w:pPr>
              <w:ind w:leftChars="100" w:left="210"/>
              <w:jc w:val="both"/>
              <w:rPr>
                <w:rFonts w:ascii="Times New Roman" w:eastAsia="宋体" w:hAnsi="Times New Roman"/>
              </w:rPr>
            </w:pPr>
          </w:p>
        </w:tc>
      </w:tr>
      <w:tr w:rsidR="006F654C" w:rsidRPr="00563C28" w14:paraId="59F2D1E6" w14:textId="77777777" w:rsidTr="00E75720">
        <w:trPr>
          <w:trHeight w:val="567"/>
        </w:trPr>
        <w:tc>
          <w:tcPr>
            <w:tcW w:w="24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EF083C0" w14:textId="445F59DF" w:rsidR="006F654C" w:rsidRPr="00563C28" w:rsidRDefault="00563C28" w:rsidP="00E75720">
            <w:pPr>
              <w:jc w:val="center"/>
              <w:rPr>
                <w:rFonts w:ascii="微软雅黑" w:eastAsia="微软雅黑" w:hAnsi="微软雅黑" w:cs="微软雅黑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</w:rPr>
              <w:t>Person in charge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2AC552" w14:textId="3B701861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N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ame: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6983D2" w14:textId="426C36E7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T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itle:</w:t>
            </w:r>
          </w:p>
        </w:tc>
      </w:tr>
      <w:tr w:rsidR="006F654C" w:rsidRPr="00563C28" w14:paraId="6B8791C7" w14:textId="77777777" w:rsidTr="00E75720">
        <w:trPr>
          <w:trHeight w:val="567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FB0559" w14:textId="77777777" w:rsidR="006F654C" w:rsidRPr="00563C28" w:rsidRDefault="006F654C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25253D" w14:textId="1A9ADFAA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T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el: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08FABA" w14:textId="3F9AEBDC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M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obile:</w:t>
            </w:r>
          </w:p>
        </w:tc>
      </w:tr>
      <w:tr w:rsidR="006F654C" w:rsidRPr="00563C28" w14:paraId="40A17DC2" w14:textId="77777777" w:rsidTr="00E75720">
        <w:trPr>
          <w:trHeight w:val="567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F061D3" w14:textId="77777777" w:rsidR="006F654C" w:rsidRPr="00563C28" w:rsidRDefault="006F654C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</w:tc>
        <w:tc>
          <w:tcPr>
            <w:tcW w:w="5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B01A" w14:textId="62D32DB8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E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mail:</w:t>
            </w:r>
          </w:p>
        </w:tc>
      </w:tr>
      <w:tr w:rsidR="006F654C" w:rsidRPr="00563C28" w14:paraId="7F7DF4D9" w14:textId="77777777" w:rsidTr="00E75720">
        <w:trPr>
          <w:trHeight w:val="567"/>
        </w:trPr>
        <w:tc>
          <w:tcPr>
            <w:tcW w:w="24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1D77264" w14:textId="2A69DC08" w:rsidR="006F654C" w:rsidRPr="00563C28" w:rsidRDefault="00563C28" w:rsidP="00E75720">
            <w:pPr>
              <w:jc w:val="center"/>
              <w:rPr>
                <w:rFonts w:ascii="微软雅黑" w:eastAsia="微软雅黑" w:hAnsi="微软雅黑" w:cs="微软雅黑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</w:rPr>
              <w:t>Contact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17E455" w14:textId="79A323CB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N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ame: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5315F4" w14:textId="24932343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T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itle:</w:t>
            </w:r>
          </w:p>
        </w:tc>
      </w:tr>
      <w:tr w:rsidR="006F654C" w:rsidRPr="00563C28" w14:paraId="10A8CE75" w14:textId="77777777" w:rsidTr="00E75720">
        <w:trPr>
          <w:trHeight w:val="567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B235F6" w14:textId="77777777" w:rsidR="006F654C" w:rsidRPr="00563C28" w:rsidRDefault="006F654C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0FAC9C" w14:textId="710B5821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T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el: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CCECE4" w14:textId="345DA3FE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M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obile:</w:t>
            </w:r>
          </w:p>
        </w:tc>
      </w:tr>
      <w:tr w:rsidR="006F654C" w:rsidRPr="00563C28" w14:paraId="2FC93C40" w14:textId="77777777" w:rsidTr="00E75720">
        <w:trPr>
          <w:trHeight w:val="567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0519FF" w14:textId="77777777" w:rsidR="006F654C" w:rsidRPr="00563C28" w:rsidRDefault="006F654C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1F2841" w14:textId="160D2E12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E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mail: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C32E04" w14:textId="327D0A33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F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ax:</w:t>
            </w:r>
          </w:p>
        </w:tc>
      </w:tr>
      <w:tr w:rsidR="00AD5D45" w:rsidRPr="00563C28" w14:paraId="3C99E55E" w14:textId="77777777" w:rsidTr="00E75720">
        <w:trPr>
          <w:trHeight w:val="567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193333" w14:textId="77777777" w:rsidR="00AD5D45" w:rsidRPr="00563C28" w:rsidRDefault="00AD5D45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</w:tc>
        <w:tc>
          <w:tcPr>
            <w:tcW w:w="5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FE1A" w14:textId="254632AE" w:rsidR="00AD5D45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M</w:t>
            </w: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ailing address and postcode:</w:t>
            </w:r>
          </w:p>
        </w:tc>
      </w:tr>
      <w:tr w:rsidR="00A233DC" w:rsidRPr="00563C28" w14:paraId="4FFC19AE" w14:textId="77777777" w:rsidTr="00E75720">
        <w:trPr>
          <w:trHeight w:val="556"/>
        </w:trPr>
        <w:tc>
          <w:tcPr>
            <w:tcW w:w="2492" w:type="dxa"/>
            <w:gridSpan w:val="2"/>
            <w:vAlign w:val="center"/>
          </w:tcPr>
          <w:p w14:paraId="39510261" w14:textId="77777777" w:rsidR="00563C28" w:rsidRPr="00563C28" w:rsidRDefault="00563C28" w:rsidP="00563C28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</w:rPr>
              <w:t>Project Partners</w:t>
            </w:r>
          </w:p>
          <w:p w14:paraId="5EF97477" w14:textId="73D52624" w:rsidR="00563C28" w:rsidRPr="00563C28" w:rsidRDefault="00563C28" w:rsidP="00563C28">
            <w:pPr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</w:rPr>
              <w:t>(Chinese side)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</w:tcBorders>
            <w:vAlign w:val="center"/>
          </w:tcPr>
          <w:p w14:paraId="22F5EFC5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</w:tc>
      </w:tr>
      <w:tr w:rsidR="00A233DC" w:rsidRPr="00563C28" w14:paraId="1B2BADD7" w14:textId="77777777" w:rsidTr="00E75720">
        <w:trPr>
          <w:trHeight w:val="556"/>
        </w:trPr>
        <w:tc>
          <w:tcPr>
            <w:tcW w:w="2492" w:type="dxa"/>
            <w:gridSpan w:val="2"/>
            <w:vAlign w:val="center"/>
          </w:tcPr>
          <w:p w14:paraId="692EA059" w14:textId="52F1D73C" w:rsidR="00563C28" w:rsidRPr="00563C28" w:rsidRDefault="00563C28" w:rsidP="00563C28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Project Partners</w:t>
            </w:r>
          </w:p>
          <w:p w14:paraId="50E2689C" w14:textId="3CCA7290" w:rsidR="00A233DC" w:rsidRPr="00563C28" w:rsidRDefault="00563C28" w:rsidP="00563C28">
            <w:pPr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 w:rsidRPr="00563C28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(other sides)</w:t>
            </w:r>
          </w:p>
        </w:tc>
        <w:tc>
          <w:tcPr>
            <w:tcW w:w="5867" w:type="dxa"/>
            <w:gridSpan w:val="3"/>
            <w:tcBorders>
              <w:bottom w:val="single" w:sz="4" w:space="0" w:color="auto"/>
            </w:tcBorders>
            <w:vAlign w:val="center"/>
          </w:tcPr>
          <w:p w14:paraId="18D414B9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</w:tc>
      </w:tr>
      <w:tr w:rsidR="006F654C" w:rsidRPr="00563C28" w14:paraId="2A0BB113" w14:textId="77777777" w:rsidTr="005A2872">
        <w:trPr>
          <w:trHeight w:val="454"/>
        </w:trPr>
        <w:tc>
          <w:tcPr>
            <w:tcW w:w="24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6F97F63" w14:textId="04683325" w:rsidR="006F654C" w:rsidRPr="00563C28" w:rsidRDefault="005A2872" w:rsidP="00E75720">
            <w:pPr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reas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D7129C" w14:textId="3C20B9D5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Poverty Reduction (   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D8D90D" w14:textId="5168CFAC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Food security (   )</w:t>
            </w:r>
          </w:p>
        </w:tc>
      </w:tr>
      <w:tr w:rsidR="006F654C" w:rsidRPr="00563C28" w14:paraId="4CD18898" w14:textId="77777777" w:rsidTr="005A2872">
        <w:trPr>
          <w:trHeight w:val="454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124DFDB" w14:textId="77777777" w:rsidR="006F654C" w:rsidRPr="00563C28" w:rsidRDefault="006F654C" w:rsidP="00E75720">
            <w:pPr>
              <w:jc w:val="center"/>
              <w:rPr>
                <w:lang w:eastAsia="zh-CN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D9F9BF" w14:textId="4CBE0317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Pandemic Response and vaccines (  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AC8E07" w14:textId="6BD59D99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Financing for development (  )</w:t>
            </w:r>
          </w:p>
        </w:tc>
      </w:tr>
      <w:tr w:rsidR="006F654C" w:rsidRPr="00563C28" w14:paraId="35CE4A91" w14:textId="77777777" w:rsidTr="005A2872">
        <w:trPr>
          <w:trHeight w:val="454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721832" w14:textId="77777777" w:rsidR="006F654C" w:rsidRPr="00563C28" w:rsidRDefault="006F654C" w:rsidP="00E75720">
            <w:pPr>
              <w:jc w:val="center"/>
              <w:rPr>
                <w:lang w:eastAsia="zh-CN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42B9F" w14:textId="00D57FAF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Climate change and green development (  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16FBFF" w14:textId="0A818921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Industrialization (   )</w:t>
            </w:r>
          </w:p>
        </w:tc>
      </w:tr>
      <w:tr w:rsidR="006F654C" w:rsidRPr="00563C28" w14:paraId="767826FD" w14:textId="77777777" w:rsidTr="005A2872">
        <w:trPr>
          <w:trHeight w:val="454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60F69DA" w14:textId="77777777" w:rsidR="006F654C" w:rsidRPr="00563C28" w:rsidRDefault="006F654C" w:rsidP="00E75720">
            <w:pPr>
              <w:jc w:val="center"/>
              <w:rPr>
                <w:lang w:eastAsia="zh-CN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50F06B" w14:textId="374686B3" w:rsidR="006F654C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Digital economy (  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5CAD7B" w14:textId="184467F4" w:rsidR="006F654C" w:rsidRPr="005A2872" w:rsidRDefault="005A2872" w:rsidP="00ED4B3B">
            <w:pPr>
              <w:pStyle w:val="TableText"/>
              <w:spacing w:line="360" w:lineRule="auto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Digital-era Connectivity(   )</w:t>
            </w:r>
          </w:p>
        </w:tc>
      </w:tr>
      <w:tr w:rsidR="00AD5D45" w:rsidRPr="00563C28" w14:paraId="5AEE51F7" w14:textId="77777777" w:rsidTr="00E75720">
        <w:trPr>
          <w:trHeight w:val="454"/>
        </w:trPr>
        <w:tc>
          <w:tcPr>
            <w:tcW w:w="24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A7CB9E8" w14:textId="77777777" w:rsidR="00AD5D45" w:rsidRPr="00563C28" w:rsidRDefault="00AD5D45" w:rsidP="00E75720">
            <w:pPr>
              <w:jc w:val="center"/>
              <w:rPr>
                <w:lang w:eastAsia="zh-CN"/>
              </w:rPr>
            </w:pPr>
          </w:p>
        </w:tc>
        <w:tc>
          <w:tcPr>
            <w:tcW w:w="5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FF2E" w14:textId="13B778CF" w:rsidR="00AD5D45" w:rsidRPr="005A2872" w:rsidRDefault="005A2872" w:rsidP="00ED4B3B">
            <w:pPr>
              <w:pStyle w:val="TableText"/>
              <w:spacing w:line="360" w:lineRule="auto"/>
              <w:ind w:leftChars="100" w:left="21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thers</w:t>
            </w:r>
            <w:r w:rsidR="00AD5D45" w:rsidRPr="005A2872">
              <w:rPr>
                <w:rFonts w:ascii="Times New Roman" w:hAnsi="Times New Roman" w:hint="eastAsia"/>
                <w:color w:val="231916"/>
                <w:sz w:val="18"/>
                <w:szCs w:val="18"/>
                <w:lang w:eastAsia="zh-CN"/>
              </w:rPr>
              <w:t xml:space="preserve"> </w:t>
            </w:r>
            <w:r w:rsidR="00AD5D45" w:rsidRPr="005A2872">
              <w:rPr>
                <w:rFonts w:ascii="Times New Roman" w:hAnsi="Times New Roman"/>
                <w:color w:val="231916"/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rFonts w:ascii="Times New Roman" w:hAnsi="Times New Roman"/>
                <w:color w:val="231916"/>
                <w:sz w:val="18"/>
                <w:szCs w:val="18"/>
                <w:u w:val="single"/>
                <w:lang w:eastAsia="zh-CN"/>
              </w:rPr>
              <w:t xml:space="preserve">                           </w:t>
            </w:r>
            <w:r w:rsidR="00AD5D45" w:rsidRPr="005A2872">
              <w:rPr>
                <w:rFonts w:ascii="Times New Roman" w:hAnsi="Times New Roman"/>
                <w:color w:val="231916"/>
                <w:sz w:val="18"/>
                <w:szCs w:val="18"/>
                <w:u w:val="single"/>
                <w:lang w:eastAsia="zh-CN"/>
              </w:rPr>
              <w:t xml:space="preserve">      </w:t>
            </w:r>
            <w:r w:rsidR="00AD5D45" w:rsidRPr="005A2872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233DC" w:rsidRPr="00563C28" w14:paraId="5304BD62" w14:textId="77777777" w:rsidTr="00E75720">
        <w:trPr>
          <w:trHeight w:val="556"/>
        </w:trPr>
        <w:tc>
          <w:tcPr>
            <w:tcW w:w="2492" w:type="dxa"/>
            <w:gridSpan w:val="2"/>
            <w:vAlign w:val="center"/>
          </w:tcPr>
          <w:p w14:paraId="1D94E837" w14:textId="3CFDCC9D" w:rsidR="00A233DC" w:rsidRPr="00563C28" w:rsidRDefault="005A2872" w:rsidP="00E75720">
            <w:pPr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2030 Sustainable Development Goal and sub-goals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</w:tcBorders>
            <w:vAlign w:val="center"/>
          </w:tcPr>
          <w:p w14:paraId="66D7E63A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749D564D" w14:textId="77777777" w:rsidR="00E75720" w:rsidRPr="005A2872" w:rsidRDefault="00E75720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</w:tc>
      </w:tr>
      <w:tr w:rsidR="00A233DC" w:rsidRPr="00563C28" w14:paraId="5E189952" w14:textId="77777777" w:rsidTr="00E75720">
        <w:trPr>
          <w:trHeight w:val="557"/>
        </w:trPr>
        <w:tc>
          <w:tcPr>
            <w:tcW w:w="2492" w:type="dxa"/>
            <w:gridSpan w:val="2"/>
            <w:vAlign w:val="center"/>
          </w:tcPr>
          <w:p w14:paraId="77E24AB7" w14:textId="28F530D0" w:rsidR="00A233DC" w:rsidRPr="00563C28" w:rsidRDefault="005A2872" w:rsidP="00E75720">
            <w:pPr>
              <w:jc w:val="center"/>
              <w:rPr>
                <w:rFonts w:ascii="微软雅黑" w:eastAsia="微软雅黑" w:hAnsi="微软雅黑" w:cs="微软雅黑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</w:rPr>
              <w:t>Beneficiaries</w:t>
            </w:r>
          </w:p>
        </w:tc>
        <w:tc>
          <w:tcPr>
            <w:tcW w:w="5867" w:type="dxa"/>
            <w:gridSpan w:val="3"/>
            <w:vAlign w:val="center"/>
          </w:tcPr>
          <w:p w14:paraId="104F54F7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</w:rPr>
            </w:pPr>
          </w:p>
          <w:p w14:paraId="3F5940D2" w14:textId="77777777" w:rsidR="00E75720" w:rsidRPr="005A2872" w:rsidRDefault="00E75720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233DC" w:rsidRPr="00563C28" w14:paraId="3E2285EF" w14:textId="77777777" w:rsidTr="00E75720">
        <w:trPr>
          <w:trHeight w:val="557"/>
        </w:trPr>
        <w:tc>
          <w:tcPr>
            <w:tcW w:w="2492" w:type="dxa"/>
            <w:gridSpan w:val="2"/>
            <w:vAlign w:val="center"/>
          </w:tcPr>
          <w:p w14:paraId="19032FB2" w14:textId="25D8E37F" w:rsidR="005A2872" w:rsidRDefault="005A2872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 xml:space="preserve">Investment 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e</w:t>
            </w: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stimates</w:t>
            </w:r>
          </w:p>
          <w:p w14:paraId="61085B49" w14:textId="09D0596C" w:rsidR="00A233DC" w:rsidRPr="00563C28" w:rsidRDefault="005A2872" w:rsidP="00E75720">
            <w:pPr>
              <w:jc w:val="center"/>
              <w:rPr>
                <w:rFonts w:ascii="微软雅黑" w:eastAsia="微软雅黑" w:hAnsi="微软雅黑" w:cs="微软雅黑"/>
                <w:lang w:eastAsia="zh-CN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(In RMB)</w:t>
            </w:r>
          </w:p>
        </w:tc>
        <w:tc>
          <w:tcPr>
            <w:tcW w:w="5867" w:type="dxa"/>
            <w:gridSpan w:val="3"/>
            <w:vAlign w:val="center"/>
          </w:tcPr>
          <w:p w14:paraId="18A2F1CA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</w:tc>
      </w:tr>
      <w:tr w:rsidR="00A233DC" w:rsidRPr="00563C28" w14:paraId="2D0E091A" w14:textId="77777777" w:rsidTr="00E75720">
        <w:trPr>
          <w:trHeight w:val="561"/>
        </w:trPr>
        <w:tc>
          <w:tcPr>
            <w:tcW w:w="2492" w:type="dxa"/>
            <w:gridSpan w:val="2"/>
            <w:vAlign w:val="center"/>
          </w:tcPr>
          <w:p w14:paraId="59A58A1D" w14:textId="16C71550" w:rsidR="005A2872" w:rsidRDefault="005A2872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</w:rPr>
              <w:lastRenderedPageBreak/>
              <w:t xml:space="preserve">Source of 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</w:rPr>
              <w:t>f</w:t>
            </w: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</w:rPr>
              <w:t>unding</w:t>
            </w:r>
          </w:p>
          <w:p w14:paraId="4D78FA77" w14:textId="6FB04DCC" w:rsidR="00A233DC" w:rsidRPr="00563C28" w:rsidRDefault="005A2872" w:rsidP="00E75720">
            <w:pPr>
              <w:jc w:val="center"/>
              <w:rPr>
                <w:rFonts w:ascii="微软雅黑" w:eastAsia="微软雅黑" w:hAnsi="微软雅黑" w:cs="微软雅黑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</w:rPr>
              <w:t>(if any)</w:t>
            </w:r>
          </w:p>
        </w:tc>
        <w:tc>
          <w:tcPr>
            <w:tcW w:w="5867" w:type="dxa"/>
            <w:gridSpan w:val="3"/>
            <w:vAlign w:val="center"/>
          </w:tcPr>
          <w:p w14:paraId="6CC7CE8A" w14:textId="77777777" w:rsidR="00A233DC" w:rsidRPr="005A2872" w:rsidRDefault="00A233D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352D7C80" w14:textId="77777777" w:rsidR="00E75720" w:rsidRPr="005A2872" w:rsidRDefault="00E75720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</w:tc>
      </w:tr>
      <w:tr w:rsidR="006D2499" w:rsidRPr="00563C28" w14:paraId="77D3F7AA" w14:textId="77777777" w:rsidTr="00E75720">
        <w:trPr>
          <w:trHeight w:val="561"/>
        </w:trPr>
        <w:tc>
          <w:tcPr>
            <w:tcW w:w="2492" w:type="dxa"/>
            <w:gridSpan w:val="2"/>
            <w:vAlign w:val="center"/>
          </w:tcPr>
          <w:p w14:paraId="4CBC3833" w14:textId="7F0A7BF9" w:rsidR="006D2499" w:rsidRPr="00563C28" w:rsidRDefault="005A2872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</w:rPr>
              <w:t>Time Prediction</w:t>
            </w:r>
          </w:p>
        </w:tc>
        <w:tc>
          <w:tcPr>
            <w:tcW w:w="5867" w:type="dxa"/>
            <w:gridSpan w:val="3"/>
            <w:vAlign w:val="center"/>
          </w:tcPr>
          <w:p w14:paraId="6BC4CC06" w14:textId="06E11434" w:rsidR="006D2499" w:rsidRPr="005A2872" w:rsidRDefault="006F654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5A2872"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MM/YY</w:t>
            </w:r>
            <w:r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5A2872"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5A2872" w:rsidRPr="005A2872">
              <w:rPr>
                <w:rFonts w:ascii="Times New Roman" w:eastAsia="宋体" w:hAnsi="Times New Roman"/>
                <w:color w:val="231916"/>
                <w:sz w:val="18"/>
                <w:szCs w:val="18"/>
              </w:rPr>
              <w:t xml:space="preserve"> </w:t>
            </w:r>
            <w:r w:rsidR="005A2872" w:rsidRPr="005A2872">
              <w:rPr>
                <w:rFonts w:ascii="Times New Roman" w:eastAsia="宋体" w:hAnsi="Times New Roman" w:hint="eastAsia"/>
                <w:color w:val="231916"/>
                <w:sz w:val="18"/>
                <w:szCs w:val="18"/>
                <w:lang w:eastAsia="zh-CN"/>
              </w:rPr>
              <w:t>t</w:t>
            </w:r>
            <w:r w:rsidR="005A2872" w:rsidRPr="005A2872">
              <w:rPr>
                <w:rFonts w:ascii="Times New Roman" w:eastAsia="宋体" w:hAnsi="Times New Roman"/>
                <w:color w:val="231916"/>
                <w:sz w:val="18"/>
                <w:szCs w:val="18"/>
                <w:lang w:eastAsia="zh-CN"/>
              </w:rPr>
              <w:t>o</w:t>
            </w:r>
            <w:r w:rsidR="006D2499" w:rsidRPr="005A2872">
              <w:rPr>
                <w:rFonts w:ascii="Times New Roman" w:eastAsia="宋体" w:hAnsi="Times New Roman"/>
                <w:color w:val="231916"/>
                <w:sz w:val="18"/>
                <w:szCs w:val="18"/>
              </w:rPr>
              <w:t xml:space="preserve"> </w:t>
            </w:r>
            <w:r w:rsidR="006D2499"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  <w:r w:rsidR="005A2872"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MM/YY </w:t>
            </w:r>
            <w:r w:rsidR="006D2499" w:rsidRPr="005A2872">
              <w:rPr>
                <w:rFonts w:ascii="Times New Roman" w:eastAsia="宋体" w:hAnsi="Times New Roman"/>
                <w:color w:val="231916"/>
                <w:sz w:val="18"/>
                <w:szCs w:val="18"/>
                <w:u w:val="single" w:color="221915"/>
              </w:rPr>
              <w:t xml:space="preserve"> </w:t>
            </w:r>
          </w:p>
        </w:tc>
      </w:tr>
      <w:tr w:rsidR="006D2499" w:rsidRPr="00563C28" w14:paraId="68754A25" w14:textId="77777777" w:rsidTr="00E75720">
        <w:trPr>
          <w:trHeight w:val="561"/>
        </w:trPr>
        <w:tc>
          <w:tcPr>
            <w:tcW w:w="2492" w:type="dxa"/>
            <w:gridSpan w:val="2"/>
            <w:vAlign w:val="center"/>
          </w:tcPr>
          <w:p w14:paraId="2B83DCC5" w14:textId="20753707" w:rsidR="006D2499" w:rsidRPr="005A2872" w:rsidRDefault="005A2872" w:rsidP="005A2872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Opinions of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 xml:space="preserve"> </w:t>
            </w: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Beneficiaries on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 xml:space="preserve"> </w:t>
            </w: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the inclusion of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 xml:space="preserve"> </w:t>
            </w: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the project put into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 xml:space="preserve"> </w:t>
            </w: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the project pool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 xml:space="preserve"> </w:t>
            </w: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or communication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 xml:space="preserve"> </w:t>
            </w:r>
            <w:r w:rsidRPr="005A2872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situation</w:t>
            </w:r>
          </w:p>
        </w:tc>
        <w:tc>
          <w:tcPr>
            <w:tcW w:w="5867" w:type="dxa"/>
            <w:gridSpan w:val="3"/>
            <w:vAlign w:val="center"/>
          </w:tcPr>
          <w:p w14:paraId="43E4DF30" w14:textId="77777777" w:rsidR="006D2499" w:rsidRPr="005A2872" w:rsidRDefault="006D2499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1476FE89" w14:textId="77777777" w:rsidR="00E75720" w:rsidRPr="005A2872" w:rsidRDefault="00E75720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53484F43" w14:textId="77777777" w:rsidR="00E75720" w:rsidRPr="005A2872" w:rsidRDefault="00E75720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11F07362" w14:textId="77777777" w:rsidR="00E75720" w:rsidRPr="005A2872" w:rsidRDefault="00E75720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10A8DFEB" w14:textId="77777777" w:rsidR="00E75720" w:rsidRPr="005A2872" w:rsidRDefault="00E75720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7CB936B9" w14:textId="77777777" w:rsidR="00E75720" w:rsidRPr="005A2872" w:rsidRDefault="00E75720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</w:tc>
      </w:tr>
      <w:tr w:rsidR="006D2499" w:rsidRPr="00563C28" w14:paraId="2BA748CB" w14:textId="77777777" w:rsidTr="00E75720">
        <w:trPr>
          <w:trHeight w:val="561"/>
        </w:trPr>
        <w:tc>
          <w:tcPr>
            <w:tcW w:w="2492" w:type="dxa"/>
            <w:gridSpan w:val="2"/>
            <w:vAlign w:val="center"/>
          </w:tcPr>
          <w:p w14:paraId="191658B2" w14:textId="464CC554" w:rsidR="006D2499" w:rsidRPr="00563C28" w:rsidRDefault="00E8321E" w:rsidP="00E8321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E8321E">
              <w:rPr>
                <w:rFonts w:ascii="微软雅黑" w:eastAsia="微软雅黑" w:hAnsi="微软雅黑" w:cs="微软雅黑"/>
                <w:b/>
                <w:bCs/>
                <w:color w:val="231916"/>
              </w:rPr>
              <w:t>Proposed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 xml:space="preserve"> </w:t>
            </w:r>
            <w:r w:rsidRPr="00E8321E">
              <w:rPr>
                <w:rFonts w:ascii="微软雅黑" w:eastAsia="微软雅黑" w:hAnsi="微软雅黑" w:cs="微软雅黑"/>
                <w:b/>
                <w:bCs/>
                <w:color w:val="231916"/>
              </w:rPr>
              <w:t>implementation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 xml:space="preserve"> </w:t>
            </w:r>
            <w:r w:rsidRPr="00E8321E">
              <w:rPr>
                <w:rFonts w:ascii="微软雅黑" w:eastAsia="微软雅黑" w:hAnsi="微软雅黑" w:cs="微软雅黑"/>
                <w:b/>
                <w:bCs/>
                <w:color w:val="231916"/>
              </w:rPr>
              <w:t>agency</w:t>
            </w:r>
          </w:p>
        </w:tc>
        <w:tc>
          <w:tcPr>
            <w:tcW w:w="5867" w:type="dxa"/>
            <w:gridSpan w:val="3"/>
            <w:vAlign w:val="center"/>
          </w:tcPr>
          <w:p w14:paraId="1A371B4C" w14:textId="4B0A4A81" w:rsidR="00E8321E" w:rsidRPr="00E8321E" w:rsidRDefault="00E8321E" w:rsidP="00E8321E">
            <w:pPr>
              <w:spacing w:line="360" w:lineRule="auto"/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>Implemented by the applicant (</w:t>
            </w:r>
            <w:r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 xml:space="preserve">  )</w:t>
            </w:r>
          </w:p>
          <w:p w14:paraId="4F1EFE83" w14:textId="64D90C34" w:rsidR="00E8321E" w:rsidRPr="00E8321E" w:rsidRDefault="00E8321E" w:rsidP="00E8321E">
            <w:pPr>
              <w:spacing w:line="360" w:lineRule="auto"/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>An implementation agency needed (</w:t>
            </w:r>
            <w:r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 xml:space="preserve">  )</w:t>
            </w:r>
          </w:p>
          <w:p w14:paraId="09556243" w14:textId="380BA8B1" w:rsidR="00E8321E" w:rsidRPr="005A2872" w:rsidRDefault="00E8321E" w:rsidP="00E8321E">
            <w:pPr>
              <w:spacing w:line="360" w:lineRule="auto"/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 xml:space="preserve">Others </w:t>
            </w:r>
            <w:r w:rsidRPr="00E8321E">
              <w:rPr>
                <w:rFonts w:ascii="Times New Roman" w:eastAsia="宋体" w:hAnsi="Times New Roman"/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rFonts w:ascii="Times New Roman" w:eastAsia="宋体" w:hAnsi="Times New Roman"/>
                <w:sz w:val="18"/>
                <w:szCs w:val="18"/>
                <w:u w:val="single"/>
                <w:lang w:eastAsia="zh-CN"/>
              </w:rPr>
              <w:t xml:space="preserve">                                              </w:t>
            </w:r>
          </w:p>
        </w:tc>
      </w:tr>
      <w:tr w:rsidR="006D2499" w:rsidRPr="00563C28" w14:paraId="6FDF8BB2" w14:textId="77777777" w:rsidTr="00E75720">
        <w:trPr>
          <w:trHeight w:val="561"/>
        </w:trPr>
        <w:tc>
          <w:tcPr>
            <w:tcW w:w="2492" w:type="dxa"/>
            <w:gridSpan w:val="2"/>
            <w:vAlign w:val="center"/>
          </w:tcPr>
          <w:p w14:paraId="11B84D02" w14:textId="666F0749" w:rsidR="00E8321E" w:rsidRDefault="00E8321E" w:rsidP="00E8321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E8321E">
              <w:rPr>
                <w:rFonts w:ascii="微软雅黑" w:eastAsia="微软雅黑" w:hAnsi="微软雅黑" w:cs="微软雅黑"/>
                <w:b/>
                <w:bCs/>
                <w:color w:val="231916"/>
              </w:rPr>
              <w:t>Inclusion</w:t>
            </w:r>
            <w:r>
              <w:rPr>
                <w:rFonts w:ascii="微软雅黑" w:eastAsia="微软雅黑" w:hAnsi="微软雅黑" w:cs="微软雅黑"/>
                <w:b/>
                <w:bCs/>
                <w:color w:val="231916"/>
              </w:rPr>
              <w:t xml:space="preserve"> </w:t>
            </w:r>
          </w:p>
          <w:p w14:paraId="450B6A11" w14:textId="3612FE73" w:rsidR="006D2499" w:rsidRPr="00563C28" w:rsidRDefault="00E8321E" w:rsidP="00E8321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E8321E">
              <w:rPr>
                <w:rFonts w:ascii="微软雅黑" w:eastAsia="微软雅黑" w:hAnsi="微软雅黑" w:cs="微软雅黑"/>
                <w:b/>
                <w:bCs/>
                <w:color w:val="231916"/>
              </w:rPr>
              <w:t>requirements</w:t>
            </w:r>
          </w:p>
        </w:tc>
        <w:tc>
          <w:tcPr>
            <w:tcW w:w="5867" w:type="dxa"/>
            <w:gridSpan w:val="3"/>
            <w:vAlign w:val="center"/>
          </w:tcPr>
          <w:p w14:paraId="4D349C44" w14:textId="6FB1BA28" w:rsidR="00E8321E" w:rsidRPr="00E8321E" w:rsidRDefault="00E8321E" w:rsidP="00E8321E">
            <w:pPr>
              <w:spacing w:line="360" w:lineRule="auto"/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>Access to financial support (   )</w:t>
            </w:r>
            <w:r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 xml:space="preserve">    </w:t>
            </w:r>
            <w:r w:rsidRPr="00E8321E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>Access to policy support (   )</w:t>
            </w:r>
          </w:p>
          <w:p w14:paraId="765BAF7F" w14:textId="632A7AB1" w:rsidR="00E8321E" w:rsidRPr="00E8321E" w:rsidRDefault="00E8321E" w:rsidP="00E8321E">
            <w:pPr>
              <w:spacing w:line="360" w:lineRule="auto"/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 xml:space="preserve">Receive publicity support (   ) </w:t>
            </w:r>
            <w:r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 xml:space="preserve">     </w:t>
            </w:r>
            <w:r w:rsidRPr="00E8321E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>Get matched with beneficiaries (   )</w:t>
            </w:r>
          </w:p>
          <w:p w14:paraId="61F0D9C7" w14:textId="64759D49" w:rsidR="00E8321E" w:rsidRPr="005A2872" w:rsidRDefault="00E8321E" w:rsidP="00E8321E">
            <w:pPr>
              <w:spacing w:line="360" w:lineRule="auto"/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/>
                <w:sz w:val="18"/>
                <w:szCs w:val="18"/>
                <w:lang w:eastAsia="zh-CN"/>
              </w:rPr>
              <w:t xml:space="preserve">Others     </w:t>
            </w:r>
            <w:r w:rsidRPr="00E8321E">
              <w:rPr>
                <w:rFonts w:ascii="Times New Roman" w:eastAsia="宋体" w:hAnsi="Times New Roman"/>
                <w:sz w:val="18"/>
                <w:szCs w:val="18"/>
                <w:u w:val="single"/>
                <w:lang w:eastAsia="zh-CN"/>
              </w:rPr>
              <w:t xml:space="preserve">                                                 </w:t>
            </w:r>
          </w:p>
        </w:tc>
      </w:tr>
      <w:tr w:rsidR="006D2499" w:rsidRPr="00563C28" w14:paraId="4B1FED54" w14:textId="77777777" w:rsidTr="00E75720">
        <w:trPr>
          <w:trHeight w:val="561"/>
        </w:trPr>
        <w:tc>
          <w:tcPr>
            <w:tcW w:w="2492" w:type="dxa"/>
            <w:gridSpan w:val="2"/>
            <w:vAlign w:val="center"/>
          </w:tcPr>
          <w:p w14:paraId="0C971802" w14:textId="77777777" w:rsidR="00E8321E" w:rsidRDefault="00E8321E" w:rsidP="00E8321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E8321E">
              <w:rPr>
                <w:rFonts w:ascii="微软雅黑" w:eastAsia="微软雅黑" w:hAnsi="微软雅黑" w:cs="微软雅黑"/>
                <w:b/>
                <w:bCs/>
                <w:color w:val="231916"/>
              </w:rPr>
              <w:t>Willingness to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231916"/>
                <w:lang w:eastAsia="zh-CN"/>
              </w:rPr>
              <w:t xml:space="preserve"> </w:t>
            </w:r>
          </w:p>
          <w:p w14:paraId="7A7E5DCC" w14:textId="37C14594" w:rsidR="006D2499" w:rsidRPr="00563C28" w:rsidRDefault="00E8321E" w:rsidP="00E8321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E8321E">
              <w:rPr>
                <w:rFonts w:ascii="微软雅黑" w:eastAsia="微软雅黑" w:hAnsi="微软雅黑" w:cs="微软雅黑"/>
                <w:b/>
                <w:bCs/>
                <w:color w:val="231916"/>
              </w:rPr>
              <w:t>disclose information</w:t>
            </w:r>
          </w:p>
        </w:tc>
        <w:tc>
          <w:tcPr>
            <w:tcW w:w="5867" w:type="dxa"/>
            <w:gridSpan w:val="3"/>
            <w:vAlign w:val="center"/>
          </w:tcPr>
          <w:p w14:paraId="45BCACC5" w14:textId="77777777" w:rsidR="00E8321E" w:rsidRDefault="00E8321E" w:rsidP="00E8321E">
            <w:pPr>
              <w:pStyle w:val="TableText"/>
              <w:numPr>
                <w:ilvl w:val="0"/>
                <w:numId w:val="2"/>
              </w:numPr>
              <w:spacing w:line="360" w:lineRule="auto"/>
              <w:ind w:left="567" w:rightChars="100" w:right="210" w:hanging="357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Agree that the information of this project is made public through online channels?</w:t>
            </w:r>
          </w:p>
          <w:p w14:paraId="3B9EB316" w14:textId="6FB9CB64" w:rsidR="00E8321E" w:rsidRPr="00E8321E" w:rsidRDefault="00E8321E" w:rsidP="00E8321E">
            <w:pPr>
              <w:pStyle w:val="TableText"/>
              <w:spacing w:line="360" w:lineRule="auto"/>
              <w:ind w:left="57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Yes (   ) No (   )</w:t>
            </w:r>
          </w:p>
          <w:p w14:paraId="694A413E" w14:textId="77777777" w:rsidR="00E8321E" w:rsidRDefault="00E8321E" w:rsidP="00E8321E">
            <w:pPr>
              <w:pStyle w:val="TableTex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Agree to promote the project to third parties?</w:t>
            </w:r>
          </w:p>
          <w:p w14:paraId="524934EC" w14:textId="23C575F0" w:rsidR="00E8321E" w:rsidRPr="00E8321E" w:rsidRDefault="00E8321E" w:rsidP="00E8321E">
            <w:pPr>
              <w:pStyle w:val="TableText"/>
              <w:spacing w:line="360" w:lineRule="auto"/>
              <w:ind w:left="570"/>
              <w:jc w:val="both"/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>Yes (   ) No (   )</w:t>
            </w:r>
          </w:p>
          <w:p w14:paraId="5CE15252" w14:textId="60F11C2A" w:rsidR="006D2499" w:rsidRPr="005A2872" w:rsidRDefault="00E8321E" w:rsidP="00E8321E">
            <w:pPr>
              <w:pStyle w:val="TableTex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 xml:space="preserve">Others </w:t>
            </w:r>
            <w:r w:rsidRPr="00E8321E">
              <w:rPr>
                <w:rFonts w:ascii="Times New Roman" w:hAnsi="Times New Roman"/>
                <w:color w:val="231916"/>
                <w:sz w:val="18"/>
                <w:szCs w:val="18"/>
                <w:u w:val="single"/>
                <w:lang w:eastAsia="zh-CN"/>
              </w:rPr>
              <w:t xml:space="preserve">                                               </w:t>
            </w:r>
            <w:r w:rsidRPr="00E8321E">
              <w:rPr>
                <w:rFonts w:ascii="Times New Roman" w:hAnsi="Times New Roman"/>
                <w:color w:val="231916"/>
                <w:sz w:val="18"/>
                <w:szCs w:val="18"/>
                <w:lang w:eastAsia="zh-CN"/>
              </w:rPr>
              <w:t xml:space="preserve">                                </w:t>
            </w:r>
          </w:p>
        </w:tc>
      </w:tr>
      <w:tr w:rsidR="006D2499" w:rsidRPr="00563C28" w14:paraId="1F42236F" w14:textId="77777777" w:rsidTr="00E75720">
        <w:trPr>
          <w:trHeight w:val="561"/>
        </w:trPr>
        <w:tc>
          <w:tcPr>
            <w:tcW w:w="2492" w:type="dxa"/>
            <w:gridSpan w:val="2"/>
            <w:vAlign w:val="center"/>
          </w:tcPr>
          <w:p w14:paraId="19F466F0" w14:textId="7C38EF17" w:rsidR="006D2499" w:rsidRPr="00563C28" w:rsidRDefault="00E8321E" w:rsidP="00E75720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E8321E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Project overview (within 500 words)</w:t>
            </w:r>
          </w:p>
        </w:tc>
        <w:tc>
          <w:tcPr>
            <w:tcW w:w="5867" w:type="dxa"/>
            <w:gridSpan w:val="3"/>
            <w:vAlign w:val="center"/>
          </w:tcPr>
          <w:p w14:paraId="4C2138E4" w14:textId="77777777" w:rsidR="006D2499" w:rsidRPr="005A2872" w:rsidRDefault="006D2499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0C1D0854" w14:textId="77777777" w:rsidR="006F654C" w:rsidRPr="005A2872" w:rsidRDefault="006F654C" w:rsidP="00ED4B3B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42429B4D" w14:textId="77777777" w:rsidR="006F654C" w:rsidRDefault="006F654C" w:rsidP="003E3193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695508A8" w14:textId="77777777" w:rsidR="003E3193" w:rsidRDefault="003E3193" w:rsidP="003E3193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  <w:p w14:paraId="501DB8AA" w14:textId="77777777" w:rsidR="003E3193" w:rsidRPr="005A2872" w:rsidRDefault="003E3193" w:rsidP="003E3193">
            <w:pPr>
              <w:ind w:leftChars="100" w:left="210"/>
              <w:jc w:val="both"/>
              <w:rPr>
                <w:rFonts w:ascii="Times New Roman" w:eastAsia="宋体" w:hAnsi="Times New Roman"/>
                <w:sz w:val="18"/>
                <w:szCs w:val="18"/>
                <w:lang w:eastAsia="zh-CN"/>
              </w:rPr>
            </w:pPr>
          </w:p>
        </w:tc>
      </w:tr>
      <w:tr w:rsidR="006D2499" w:rsidRPr="00563C28" w14:paraId="566B5FE4" w14:textId="77777777" w:rsidTr="00E75720">
        <w:trPr>
          <w:trHeight w:val="561"/>
        </w:trPr>
        <w:tc>
          <w:tcPr>
            <w:tcW w:w="8359" w:type="dxa"/>
            <w:gridSpan w:val="5"/>
            <w:vAlign w:val="center"/>
          </w:tcPr>
          <w:p w14:paraId="7311EDDB" w14:textId="77777777" w:rsidR="00E8321E" w:rsidRPr="00E8321E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E8321E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II. Profile of Applicant and Partners</w:t>
            </w:r>
          </w:p>
          <w:p w14:paraId="11DECD04" w14:textId="77777777" w:rsidR="00E8321E" w:rsidRPr="00E8321E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(1) The profile, similar project experience, professional and technical capabilities, etc. of the applicant.</w:t>
            </w:r>
          </w:p>
          <w:p w14:paraId="730A844D" w14:textId="77777777" w:rsidR="006F654C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(2) The profile of Chinese and other sides partners, and previous cooperation overview between applicant and partners.</w:t>
            </w:r>
          </w:p>
          <w:p w14:paraId="27C27208" w14:textId="77777777" w:rsidR="00E8321E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3E67B4C2" w14:textId="77777777" w:rsidR="00E8321E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0C7743A9" w14:textId="620EA5D1" w:rsidR="00E8321E" w:rsidRPr="00E8321E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</w:tc>
      </w:tr>
      <w:tr w:rsidR="006D2499" w:rsidRPr="00563C28" w14:paraId="1AB90995" w14:textId="77777777" w:rsidTr="00E75720">
        <w:trPr>
          <w:trHeight w:val="561"/>
        </w:trPr>
        <w:tc>
          <w:tcPr>
            <w:tcW w:w="8359" w:type="dxa"/>
            <w:gridSpan w:val="5"/>
            <w:vAlign w:val="center"/>
          </w:tcPr>
          <w:p w14:paraId="4DB6C358" w14:textId="11E63F3A" w:rsidR="006D2499" w:rsidRPr="00563C28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E8321E">
              <w:rPr>
                <w:rFonts w:ascii="微软雅黑" w:eastAsia="微软雅黑" w:hAnsi="微软雅黑" w:cs="微软雅黑"/>
                <w:b/>
                <w:bCs/>
                <w:color w:val="231916"/>
              </w:rPr>
              <w:t>III. Background of the Project</w:t>
            </w:r>
          </w:p>
          <w:p w14:paraId="404218D0" w14:textId="77777777" w:rsidR="006F654C" w:rsidRPr="00563C28" w:rsidRDefault="006F654C" w:rsidP="00E8321E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  <w:p w14:paraId="0E33D16A" w14:textId="77777777" w:rsidR="00E75720" w:rsidRPr="00563C28" w:rsidRDefault="00E75720" w:rsidP="00E8321E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  <w:p w14:paraId="272A3ED4" w14:textId="335FB920" w:rsidR="006F654C" w:rsidRPr="00563C28" w:rsidRDefault="006F654C" w:rsidP="00E8321E">
            <w:pPr>
              <w:spacing w:line="300" w:lineRule="auto"/>
              <w:ind w:leftChars="100" w:left="210" w:rightChars="100" w:right="210"/>
              <w:jc w:val="both"/>
              <w:rPr>
                <w:lang w:eastAsia="zh-CN"/>
              </w:rPr>
            </w:pPr>
          </w:p>
        </w:tc>
      </w:tr>
      <w:tr w:rsidR="006D2499" w:rsidRPr="00563C28" w14:paraId="74950211" w14:textId="77777777" w:rsidTr="00E75720">
        <w:trPr>
          <w:trHeight w:val="561"/>
        </w:trPr>
        <w:tc>
          <w:tcPr>
            <w:tcW w:w="8359" w:type="dxa"/>
            <w:gridSpan w:val="5"/>
            <w:vAlign w:val="center"/>
          </w:tcPr>
          <w:p w14:paraId="76F47D3F" w14:textId="6FAB10B4" w:rsidR="006D2499" w:rsidRPr="00563C28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  <w:r w:rsidRPr="00E8321E">
              <w:rPr>
                <w:rFonts w:ascii="微软雅黑" w:eastAsia="微软雅黑" w:hAnsi="微软雅黑" w:cs="微软雅黑"/>
                <w:b/>
                <w:bCs/>
                <w:color w:val="231916"/>
              </w:rPr>
              <w:t>IV. Necessity of Implementation</w:t>
            </w:r>
          </w:p>
          <w:p w14:paraId="6C8DB772" w14:textId="77777777" w:rsidR="006F654C" w:rsidRPr="00563C28" w:rsidRDefault="006F654C" w:rsidP="00E8321E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  <w:p w14:paraId="507BAFFA" w14:textId="77777777" w:rsidR="006F654C" w:rsidRPr="00563C28" w:rsidRDefault="006F654C" w:rsidP="00E8321E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</w:rPr>
            </w:pPr>
          </w:p>
          <w:p w14:paraId="7BAE9B9E" w14:textId="412B8D75" w:rsidR="006F654C" w:rsidRPr="00563C28" w:rsidRDefault="006F654C" w:rsidP="00E8321E">
            <w:pPr>
              <w:spacing w:line="300" w:lineRule="auto"/>
              <w:ind w:leftChars="100" w:left="210" w:rightChars="100" w:right="210"/>
              <w:jc w:val="both"/>
              <w:rPr>
                <w:lang w:eastAsia="zh-CN"/>
              </w:rPr>
            </w:pPr>
          </w:p>
        </w:tc>
      </w:tr>
      <w:tr w:rsidR="006D2499" w:rsidRPr="00563C28" w14:paraId="5E223947" w14:textId="77777777" w:rsidTr="00E75720">
        <w:trPr>
          <w:trHeight w:val="561"/>
        </w:trPr>
        <w:tc>
          <w:tcPr>
            <w:tcW w:w="8359" w:type="dxa"/>
            <w:gridSpan w:val="5"/>
            <w:vAlign w:val="center"/>
          </w:tcPr>
          <w:p w14:paraId="348E6A04" w14:textId="79B2E619" w:rsidR="00E8321E" w:rsidRPr="00E8321E" w:rsidRDefault="00E8321E" w:rsidP="00E8321E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E8321E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lastRenderedPageBreak/>
              <w:t>V. Project Details</w:t>
            </w:r>
          </w:p>
          <w:p w14:paraId="73535809" w14:textId="77777777" w:rsidR="003E3193" w:rsidRDefault="00E8321E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(1) The investment scale (project investment estimation and calculation table to be attached). </w:t>
            </w:r>
          </w:p>
          <w:p w14:paraId="5685FE48" w14:textId="776EDE4E" w:rsidR="00E8321E" w:rsidRPr="00E8321E" w:rsidRDefault="00E8321E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(2) Main content/materials list of the project.</w:t>
            </w:r>
          </w:p>
          <w:p w14:paraId="6D790065" w14:textId="77777777" w:rsidR="00E8321E" w:rsidRPr="00E8321E" w:rsidRDefault="00E8321E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(3) Project implementation location and the basic situation.</w:t>
            </w:r>
          </w:p>
          <w:p w14:paraId="561126A4" w14:textId="77777777" w:rsidR="00E8321E" w:rsidRPr="00E8321E" w:rsidRDefault="00E8321E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(4) Main functions, goals to be achieved, the proposed implementation time and implementation methods to be adopted, the proposed division of labor for the project.</w:t>
            </w:r>
          </w:p>
          <w:p w14:paraId="454EFA24" w14:textId="1A48E0C0" w:rsidR="006F654C" w:rsidRDefault="00E8321E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(5) Consideration of the supporting conditions required for the implementation of the project (municipal infrastructure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/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roads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/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utilities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/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land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acquisition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/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demolition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/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EIA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/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  <w:r w:rsidRPr="00E8321E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follow-up operation and maintenance requirements, etc.).</w:t>
            </w:r>
            <w:r w:rsid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 xml:space="preserve"> </w:t>
            </w:r>
          </w:p>
          <w:p w14:paraId="6445A84D" w14:textId="77777777" w:rsid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4B9308D6" w14:textId="77777777" w:rsid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06A19DEB" w14:textId="77777777" w:rsid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42D389D9" w14:textId="77777777" w:rsid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32BFABB7" w14:textId="77777777" w:rsid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15444745" w14:textId="77777777" w:rsid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4846C5E2" w14:textId="08E3C73B" w:rsidR="003E3193" w:rsidRP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</w:tc>
      </w:tr>
      <w:tr w:rsidR="006D2499" w:rsidRPr="00563C28" w14:paraId="2F2A75EE" w14:textId="77777777" w:rsidTr="00E75720">
        <w:trPr>
          <w:trHeight w:val="561"/>
        </w:trPr>
        <w:tc>
          <w:tcPr>
            <w:tcW w:w="8359" w:type="dxa"/>
            <w:gridSpan w:val="5"/>
            <w:vAlign w:val="center"/>
          </w:tcPr>
          <w:p w14:paraId="73817623" w14:textId="326066AE" w:rsidR="003E3193" w:rsidRP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3E3193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VI. Follow-up Operation and Maintenance Considerations</w:t>
            </w:r>
          </w:p>
          <w:p w14:paraId="489E0038" w14:textId="77777777" w:rsidR="003E3193" w:rsidRP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  <w:r w:rsidRP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(1) The responsible party for the follow-up operation and maintenance after the completion of the project implementation and the source of funds for the follow-up operation and maintenance.</w:t>
            </w:r>
          </w:p>
          <w:p w14:paraId="14D17205" w14:textId="77777777" w:rsidR="00E75720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  <w:r w:rsidRP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(2) Whether the support is required from stakeholders for operation, maintenance and training for a certain period; support period and approximate cost.</w:t>
            </w:r>
          </w:p>
          <w:p w14:paraId="75EB74F1" w14:textId="77777777" w:rsidR="003E3193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3A0B5ABB" w14:textId="77777777" w:rsidR="003E3193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21B8EA4A" w14:textId="77777777" w:rsidR="003E3193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5D08EA84" w14:textId="77777777" w:rsidR="003E3193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117002CB" w14:textId="77777777" w:rsidR="003E3193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417A493B" w14:textId="77777777" w:rsidR="003E3193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536BBE7D" w14:textId="77777777" w:rsidR="003E3193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27EC4BF3" w14:textId="7C7BE94A" w:rsidR="003E3193" w:rsidRPr="003E3193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</w:tc>
      </w:tr>
      <w:tr w:rsidR="006D2499" w:rsidRPr="00563C28" w14:paraId="2DB41780" w14:textId="77777777" w:rsidTr="00E75720">
        <w:trPr>
          <w:trHeight w:val="561"/>
        </w:trPr>
        <w:tc>
          <w:tcPr>
            <w:tcW w:w="8359" w:type="dxa"/>
            <w:gridSpan w:val="5"/>
            <w:vAlign w:val="center"/>
          </w:tcPr>
          <w:p w14:paraId="41A627BD" w14:textId="3BD0BF6F" w:rsidR="006D2499" w:rsidRPr="00563C28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3E3193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VII. Other Related Information</w:t>
            </w:r>
          </w:p>
          <w:p w14:paraId="66E6E4C9" w14:textId="77777777" w:rsidR="00E75720" w:rsidRDefault="00E75720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2090A408" w14:textId="77777777" w:rsid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3A604031" w14:textId="77777777" w:rsid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04AC3F79" w14:textId="77777777" w:rsid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19B34613" w14:textId="77777777" w:rsid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1306EF9C" w14:textId="77777777" w:rsidR="003E3193" w:rsidRP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59FBD8AC" w14:textId="661BE6B4" w:rsidR="003E3193" w:rsidRPr="00563C28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lang w:eastAsia="zh-CN"/>
              </w:rPr>
            </w:pPr>
          </w:p>
        </w:tc>
      </w:tr>
      <w:tr w:rsidR="006D2499" w:rsidRPr="00563C28" w14:paraId="39D41B24" w14:textId="77777777" w:rsidTr="00E75720">
        <w:trPr>
          <w:trHeight w:val="561"/>
        </w:trPr>
        <w:tc>
          <w:tcPr>
            <w:tcW w:w="8359" w:type="dxa"/>
            <w:gridSpan w:val="5"/>
            <w:vAlign w:val="center"/>
          </w:tcPr>
          <w:p w14:paraId="3C0DFAB0" w14:textId="433E9B55" w:rsidR="003E3193" w:rsidRPr="003E3193" w:rsidRDefault="003E3193" w:rsidP="003E3193">
            <w:pPr>
              <w:spacing w:line="300" w:lineRule="auto"/>
              <w:ind w:leftChars="100" w:left="210" w:rightChars="100" w:right="210"/>
              <w:jc w:val="both"/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</w:pPr>
            <w:r w:rsidRPr="003E3193">
              <w:rPr>
                <w:rFonts w:ascii="微软雅黑" w:eastAsia="微软雅黑" w:hAnsi="微软雅黑" w:cs="微软雅黑"/>
                <w:b/>
                <w:bCs/>
                <w:color w:val="231916"/>
                <w:lang w:eastAsia="zh-CN"/>
              </w:rPr>
              <w:t>VIII. List of Project Annexes</w:t>
            </w:r>
          </w:p>
          <w:p w14:paraId="30905F69" w14:textId="4DB747C1" w:rsidR="00E75720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  <w:r w:rsidRPr="003E3193"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  <w:t>(Project investment estimation and calculation table, the existing pre-approval demonstration results such as feasibility study reports)</w:t>
            </w:r>
          </w:p>
          <w:p w14:paraId="7C775515" w14:textId="77777777" w:rsidR="003E3193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12517E45" w14:textId="77777777" w:rsidR="003E3193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6C62D1A4" w14:textId="77777777" w:rsidR="003E3193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1087C76F" w14:textId="77777777" w:rsidR="003E3193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0416DD6A" w14:textId="77777777" w:rsidR="003E3193" w:rsidRPr="003E3193" w:rsidRDefault="003E3193" w:rsidP="00E8321E">
            <w:pPr>
              <w:spacing w:line="300" w:lineRule="auto"/>
              <w:ind w:leftChars="100" w:left="210" w:rightChars="100" w:right="210"/>
              <w:jc w:val="both"/>
              <w:rPr>
                <w:rFonts w:ascii="Times New Roman" w:eastAsia="宋体" w:hAnsi="Times New Roman" w:cs="宋体"/>
                <w:color w:val="231916"/>
                <w:sz w:val="18"/>
                <w:szCs w:val="18"/>
                <w:lang w:eastAsia="zh-CN"/>
              </w:rPr>
            </w:pPr>
          </w:p>
          <w:p w14:paraId="3617603F" w14:textId="435DC608" w:rsidR="00E75720" w:rsidRPr="00563C28" w:rsidRDefault="00E75720" w:rsidP="003E3193">
            <w:pPr>
              <w:spacing w:line="300" w:lineRule="auto"/>
              <w:ind w:leftChars="100" w:left="210" w:rightChars="100" w:right="210"/>
              <w:jc w:val="both"/>
              <w:rPr>
                <w:rFonts w:ascii="宋体" w:eastAsia="宋体" w:hAnsi="宋体"/>
                <w:lang w:eastAsia="zh-CN"/>
              </w:rPr>
            </w:pPr>
          </w:p>
        </w:tc>
      </w:tr>
    </w:tbl>
    <w:p w14:paraId="37563916" w14:textId="7E6234E2" w:rsidR="00A233DC" w:rsidRPr="00563C28" w:rsidRDefault="00A233DC" w:rsidP="00A233DC">
      <w:pPr>
        <w:rPr>
          <w:lang w:eastAsia="zh-CN"/>
        </w:rPr>
      </w:pPr>
    </w:p>
    <w:p w14:paraId="615689AB" w14:textId="77777777" w:rsidR="00A233DC" w:rsidRPr="00A233DC" w:rsidRDefault="00A233DC" w:rsidP="00A233DC">
      <w:pPr>
        <w:rPr>
          <w:lang w:eastAsia="zh-CN"/>
        </w:rPr>
      </w:pPr>
    </w:p>
    <w:sectPr w:rsidR="00A233DC" w:rsidRPr="00A2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713D" w14:textId="77777777" w:rsidR="00562B17" w:rsidRDefault="00562B17" w:rsidP="00F97981">
      <w:r>
        <w:separator/>
      </w:r>
    </w:p>
  </w:endnote>
  <w:endnote w:type="continuationSeparator" w:id="0">
    <w:p w14:paraId="07DD49F3" w14:textId="77777777" w:rsidR="00562B17" w:rsidRDefault="00562B17" w:rsidP="00F9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4F7F" w14:textId="77777777" w:rsidR="00562B17" w:rsidRDefault="00562B17" w:rsidP="00F97981">
      <w:r>
        <w:separator/>
      </w:r>
    </w:p>
  </w:footnote>
  <w:footnote w:type="continuationSeparator" w:id="0">
    <w:p w14:paraId="11BA0E91" w14:textId="77777777" w:rsidR="00562B17" w:rsidRDefault="00562B17" w:rsidP="00F9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2EC8"/>
    <w:multiLevelType w:val="hybridMultilevel"/>
    <w:tmpl w:val="D3C47D3A"/>
    <w:lvl w:ilvl="0" w:tplc="CDA4B0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1" w15:restartNumberingAfterBreak="0">
    <w:nsid w:val="50E3568E"/>
    <w:multiLevelType w:val="hybridMultilevel"/>
    <w:tmpl w:val="B50E8250"/>
    <w:lvl w:ilvl="0" w:tplc="721E4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83467826">
    <w:abstractNumId w:val="1"/>
  </w:num>
  <w:num w:numId="2" w16cid:durableId="33122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3A"/>
    <w:rsid w:val="001A313C"/>
    <w:rsid w:val="001C7DCD"/>
    <w:rsid w:val="003E3193"/>
    <w:rsid w:val="00562B17"/>
    <w:rsid w:val="00563C28"/>
    <w:rsid w:val="005A2872"/>
    <w:rsid w:val="005F64D9"/>
    <w:rsid w:val="006D2499"/>
    <w:rsid w:val="006F654C"/>
    <w:rsid w:val="0076123A"/>
    <w:rsid w:val="00822C6D"/>
    <w:rsid w:val="00955055"/>
    <w:rsid w:val="0096612F"/>
    <w:rsid w:val="009B147A"/>
    <w:rsid w:val="00A233DC"/>
    <w:rsid w:val="00AD5D45"/>
    <w:rsid w:val="00BB414F"/>
    <w:rsid w:val="00C04A97"/>
    <w:rsid w:val="00DA7F30"/>
    <w:rsid w:val="00E75720"/>
    <w:rsid w:val="00E8208C"/>
    <w:rsid w:val="00E8321E"/>
    <w:rsid w:val="00EA06A0"/>
    <w:rsid w:val="00ED4B3B"/>
    <w:rsid w:val="00F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E9018"/>
  <w15:docId w15:val="{C5352A26-B762-4923-A07C-B84F4497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23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76123A"/>
    <w:rPr>
      <w:rFonts w:eastAsia="Arial"/>
    </w:rPr>
  </w:style>
  <w:style w:type="character" w:customStyle="1" w:styleId="a4">
    <w:name w:val="正文文本 字符"/>
    <w:basedOn w:val="a0"/>
    <w:link w:val="a3"/>
    <w:semiHidden/>
    <w:rsid w:val="0076123A"/>
    <w:rPr>
      <w:rFonts w:ascii="Arial" w:eastAsia="Arial" w:hAnsi="Arial" w:cs="Arial"/>
      <w:noProof/>
      <w:snapToGrid w:val="0"/>
      <w:color w:val="000000"/>
      <w:kern w:val="0"/>
      <w:szCs w:val="21"/>
      <w:lang w:eastAsia="en-US"/>
      <w14:ligatures w14:val="none"/>
    </w:rPr>
  </w:style>
  <w:style w:type="table" w:customStyle="1" w:styleId="TableNormal">
    <w:name w:val="Table Normal"/>
    <w:semiHidden/>
    <w:unhideWhenUsed/>
    <w:qFormat/>
    <w:rsid w:val="00A233DC"/>
    <w:rPr>
      <w:rFonts w:ascii="Arial" w:hAnsi="Arial" w:cs="Arial"/>
      <w:snapToGrid w:val="0"/>
      <w:color w:val="000000"/>
      <w:kern w:val="0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233DC"/>
    <w:rPr>
      <w:rFonts w:ascii="宋体" w:eastAsia="宋体" w:hAnsi="宋体" w:cs="宋体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9798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7981"/>
    <w:rPr>
      <w:rFonts w:ascii="Arial" w:hAnsi="Arial" w:cs="Arial"/>
      <w:noProof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7">
    <w:name w:val="footer"/>
    <w:basedOn w:val="a"/>
    <w:link w:val="a8"/>
    <w:uiPriority w:val="99"/>
    <w:unhideWhenUsed/>
    <w:rsid w:val="00F979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97981"/>
    <w:rPr>
      <w:rFonts w:ascii="Arial" w:hAnsi="Arial" w:cs="Arial"/>
      <w:noProof/>
      <w:snapToGrid w:val="0"/>
      <w:color w:val="00000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661F-D33A-4523-B15F-31935CB8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Hongkun Li</dc:creator>
  <cp:keywords/>
  <dc:description/>
  <cp:lastModifiedBy>Hongkun Li</cp:lastModifiedBy>
  <cp:revision>5</cp:revision>
  <dcterms:created xsi:type="dcterms:W3CDTF">2023-12-08T07:37:00Z</dcterms:created>
  <dcterms:modified xsi:type="dcterms:W3CDTF">2023-12-08T08:27:00Z</dcterms:modified>
</cp:coreProperties>
</file>